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A66" w:rsidRDefault="00454F3A">
      <w:r>
        <w:rPr>
          <w:noProof/>
          <w:lang w:eastAsia="ru-RU"/>
        </w:rPr>
        <w:drawing>
          <wp:inline distT="0" distB="0" distL="0" distR="0">
            <wp:extent cx="6210300" cy="8523941"/>
            <wp:effectExtent l="19050" t="0" r="0" b="0"/>
            <wp:docPr id="1" name="Рисунок 1" descr="C:\Users\Admin\Desktop\Скан раб прогр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 раб прогр\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23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3A" w:rsidRDefault="00454F3A"/>
    <w:p w:rsidR="00454F3A" w:rsidRDefault="00454F3A"/>
    <w:p w:rsidR="00454F3A" w:rsidRDefault="00454F3A"/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​Музыка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 течение периода начального общего образования необходимо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музицирование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Программа по музыке предусматривает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недирективным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Основная цель программы по музыке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– воспитание музыкальной культуры как части общей духовной культуры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 процессе конкретизации учебных целей их реализация осуществляется по следующим направлениям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становление системы ценностей, обучающихся в единстве эмоциональной и познавательной сферы;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музицированию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Важнейшие задачи обучения музыке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на уровне начального общего образования: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эмоционально-ценностной отзывчивости на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прекрасноев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жизни и в искусстве;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музицирования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предметными умениями и навыками в различных видах практического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музицирования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закономерностей музыкального искусства: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интонационнаяи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жанровая природа музыки, основные выразительные средства, элементы музыкального языка;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Содержание учебного предмета структурно представлено восемью модулями 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(тематическими линиями):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инвариантные: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1 «Народная музыка России»;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2 «Классическая музыка»;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3 «Музыка в жизни человека»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вариативные: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4 «Музыка народов мира»;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5 «Духовная музыка»;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6 «Музыка театра и кино»;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№ 7 «Современная музыкальная культура»;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модуль № 8 «Музыкальная грамота»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Общее число часов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, рекомендованных для изучения музыки ‑ 135 часов: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 1 классе – 33 часа (1 час в неделю),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культурно-досуговой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сферы (театры, музеи, творческие союзы).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Освоение программы по музыке предполагает активную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социокультурную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межпредметных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lock-13504050"/>
      <w:r w:rsidRPr="00454F3A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ОБУЧЕНИЯ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Инвариантные модули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1 «Народная музыка России»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Данный модуль является одним из наиболее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значимых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Край, в котором ты живёшь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Музыкальные традиции малой Родины. Песни, обряды, музыкальные инструменты.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диалог с учителем о музыкальных традициях своего родного края;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Русский фольклор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заклички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потешки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считалки, прибаутки).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русских народных песен разных жанров;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Бабка-ёжка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», «Заинька» и другие);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сочинение мелодий, вокальная импровизация на основе текстов игрового детского фольклора;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Русские народные музыкальные инструменты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внешним видом, особенностями исполнения и звучания русских народных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тембров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на группы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духовых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ударных, струнных;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тембров народных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двигательная игра – импровизация-подражание игре на музыкальных инструментах;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звукоизобразительные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элементы, подражание голосам народных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Сказки, мифы и легенды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манерой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сказывания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нараспев;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сказок, былин, эпических сказаний, рассказываемых нараспев;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 инструментальной музыке определение на слух музыкальных интонаций речитативного характера;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создание иллюстраций к прослушанным музыкальным и литературным произведениям;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Олонхо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карело-финской Калевалы, калмыцкого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Джангара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Нартского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Жанры музыкального фольклора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тембра музыкальных инструментов, отнесение к одной из групп (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духовые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ударные, струнные);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импровизации, сочинение к ним ритмических аккомпанементов (звучащими жестами, на ударных инструментах);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Народные праздники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Осенины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Навруз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Ысыах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фильма (мультфильма), рассказывающего о символике фольклорного праздника;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посещение театра, театрализованного представления;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участие в народных гуляньях на улицах родного города, посёлка.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Первые артисты, народный театр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Скоморохи. Ярмарочный балаган. Вертеп.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учебных, справочных текстов по теме;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разучивание, исполнение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скоморошин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Фольклор народов России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пентатонные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лады в музыке республик Поволжья, Сибири).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Жанры, интонации, музыкальные инструменты, музыканты-исполнители.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особенностями музыкального фольклора различных народностей Российской Федерации;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разучивание песен, танцев, импровизация ритмических аккомпанементов на ударных инструментах;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Фольклор в творчестве профессиональных музыкантов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диалог с учителем о значении фольклористики;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учебных, популярных текстов о собирателях фольклора;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музыки, созданной композиторами на основе народных жанров и интонаций;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приёмов обработки, развития народных мелодий;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народных песен в композиторской обработке;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сравнение звучания одних и тех же мелодий в народном и композиторском варианте;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аргументированных оценочных суждений на основе сравнения;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2 «Классическая музыка»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Композитор – исполнитель – слушатель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просмотр видеозаписи концерта;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музыки, рассматривание иллюстраций;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диалог с учителем по теме занятия;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мелодических фраз);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освоение правил поведения на концерте;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Композиторы – детям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Детская музыка П.И. Чайковского, С.С. Прокофьева, Д.Б.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Кабалевского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других композиторов. Понятие жанра. Песня, танец, марш.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подбор эпитетов, иллюстраций к музыке;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жанра;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Оркестр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музыки в исполнении оркестра;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просмотр видеозаписи;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 о роли дирижёра,</w:t>
      </w:r>
      <w:r w:rsidRPr="00454F3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«Я – дирижёр» – игра-имитация дирижёрских жестов во время звучания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песен соответствующей тематики;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Музыкальные инструменты. Фортепиано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многообразием красок фортепиано;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фортепианных пьес в исполнении известных пианистов;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«Я – пианист» – игра-имитация исполнительских движений во время звучания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детских пьес на фортепиано в исполнении учителя;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Музыкальные инструменты. Флейта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Предки современной флейты. Легенда о нимфе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Сиринкс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Эвридика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» К.В. </w:t>
      </w:r>
      <w:proofErr w:type="spellStart"/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Глюка</w:t>
      </w:r>
      <w:proofErr w:type="spellEnd"/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«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Сиринкс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» К. Дебюсси).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внешним видом, устройством и тембрами классических музыкальных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музыкальных фрагментов в исполнении известных музыкантов-инструменталистов;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 текстов, сказок и легенд, рассказывающих о музыкальных инструментах, истории их появления.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Музыкальные инструменты. Скрипка, виолончель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игра-имитация исполнительских движений во время звучания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песен, посвящённых музыкальным инструментам;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Вокальная музыка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жанрами вокальной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вокальных произведений композиторов-классиков;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освоение комплекса дыхательных, артикуляционных упражнений;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вокальные упражнения на развитие гибкости голоса, расширения его диапазона;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проблемная ситуация: что значит красивое пение;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вокальных музыкальных произведений и их авторов;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вокальных произведений композиторов-классиков;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вокальной музыки; школьный конкурс юных вокалистов.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Инструментальная музыка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Жанры камерной инструментальной музыки: этюд, пьеса. Альбом. Цикл. Сюита. Соната. Квартет.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жанрами камерной инструментальной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произведений композиторов-классиков;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комплекса выразительных средств;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описание своего впечатления от восприятия;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инструментальной музыки; составление словаря музыкальных жанров.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Программная музыка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Программное название, известный сюжет, литературный эпиграф.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произведений программной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музыкального образа, музыкальных средств, использованных композитором;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Симфоническая музыка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Симфонический оркестр. Тембры, группы инструментов. Симфония, симфоническая картина.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составом симфонического оркестра, группами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тембров инструментов симфонического оркестра;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фрагментов симфонической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дирижирование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» оркестром;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симфонической музыки; просмотр фильма об устройстве оркестра.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Русские композиторы-классики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Содержание: Творчество выдающихся отечественных композиторов.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развитием музыки; определение жанра, формы;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 текстов и художественной литературы биографического характера;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концерта; просмотр биографического фильма.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Европейские композиторы-классики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Творчество выдающихся зарубежных композиторов.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творчеством выдающихся композиторов, отдельными фактами из их биографии;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музыки: фрагменты вокальных, инструментальных, симфонических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развитием музыки; определение жанра, формы;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 текстов и художественной литературы биографического характера;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вокализация тем инструментальных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доступных вокальных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концерта; просмотр биографического фильма.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Мастерство исполнителя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творчеством выдающихся исполнителей классической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изучение программ, афиш консерватории, филармонии;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сравнение нескольких интерпретаций одного и того же произведения в исполнении разных музыкантов;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беседа на тему «Композитор – исполнитель – слушатель»;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классической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создание коллекции записей любимого исполнителя.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3 «Музыка в жизни человека»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сопереживанию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Красота и вдохновение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 о значении красоты и вдохновения в жизни человека;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музыки, концентрация на её восприятии, своём внутреннем состоянии;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двигательная импровизация под музыку лирического характера «Цветы распускаются под музыку»;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выстраивание хорового унисона – вокального и психологического;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одновременное взятие и снятие звука, навыки певческого дыхания по руке дирижёра;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красивой песни;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разучивание хоровода 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Музыкальные пейзажи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произведений программной музыки, посвящённой образам природы;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подбор эпитетов для описания настроения, характера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сопоставление музыки с произведениями изобразительного искусства;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двигательная импровизация, пластическое интонирование;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одухотворенное исполнение песен о природе, её красоте;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Музыкальные портреты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подбор эпитетов для описания настроения, характера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сопоставление музыки с произведениями изобразительного искусства;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двигательная импровизация в образе героя музыкального произведения;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разучивание,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харáктерное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 песни – портретной зарисовки;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Какой же праздник без музыки?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 о значении музыки на празднике;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произведений торжественного, праздничного характера;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дирижирование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» фрагментами произведений;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конкурс на лучшего «дирижёра»;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тематических песен к ближайшему празднику;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проблемная ситуация: почему на праздниках обязательно звучит музыка;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запись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видеооткрытки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Танцы, игры и веселье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Музыка – игра звуками. Танец – искусство и радость движения. Примеры популярных танцев.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слушание, исполнение музыки скерцозного характера;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танцевальных движений;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танец-игра;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рефлексия собственного эмоционального состояния после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участияв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танцевальных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композициях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импровизациях;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проблемная ситуация: зачем люди танцуют;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ритмическая импровизация в стиле определённого танцевального жанра;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 на войне, музыка о войне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Содержание: Военная тема в музыкальном искусстве.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Песни Великой Отечественной войны – песни Великой Победы.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 и художественных текстов, посвящённых песням Великой Отечественной войны;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Главный музыкальный символ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Гимна Российской Федерации;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историей создания, правилами исполнения;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просмотр видеозаписей парада, церемонии награждения спортсменов;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чувство гордости, понятия достоинства и чести;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этических вопросов, связанных с государственными символами страны;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Гимна своей республики, города, школы.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Искусство времени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слушание, исполнение музыкальных произведений, передающих образ непрерывного движения;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своими телесными реакциями (дыхание, пульс, мышечный тонус) при восприятии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проблемная ситуация: как музыка воздействует на человека;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программная ритмическая или инструментальная импровизация «Поезд», «Космический корабль».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4 «Музыка народов мира»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Кабалевским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Певец своего народа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творчеством композиторов;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сравнение их сочинений с народной музыкой;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формы, принципа развития фольклорного музыкального материала;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вокализация наиболее ярких тем инструментальных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доступных вокальных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творческие, исследовательские проекты, посвящённые выдающимся композиторам.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Музыка стран ближнего зарубежья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особенностями музыкального фольклора народов других стран;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тембров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на группы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духовых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ударных, струнных;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тембров народных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двигательная игра – импровизация-подражание игре на музыкальных инструментах;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сравнение интонаций, жанров, ладов, инструментов других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народовс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фольклорными элементами народов России;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Музыка стран дальнего зарубежья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сальса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босса-нова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другие). 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Смешение традиций и культур в музыке Северной Америки.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особенностями музыкального фольклора народов других стран;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характерных черт, типичных элементов музыкального языка (ритм, лад, интонации);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внешним видом, особенностями исполнения и звучания народных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тембров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на группы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духовых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ударных, струнных;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тембров народных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двигательная игра – импровизация-подражание игре на музыкальных инструментах;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Диалог культур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творчеством композиторов;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сравнение их сочинений с народной музыкой;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формы, принципа развития фольклорного музыкального материала;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вокализация наиболее ярких тем инструментальных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доступных вокальных сочинений;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творческие, исследовательские проекты, посвящённые выдающимся композиторам.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5 «Духовная музыка»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узыкальная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Звучание храма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Колокола. Колокольные звоны (благовест, трезвон и другие). Звонарские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приговорки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Колокольность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в музыке русских композиторов.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обобщение жизненного опыта, связанного со звучанием колоколов;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колокольности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выявление, обсуждение характера, выразительных средств, использованных композитором;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двигательная импровизация – имитация движений звонаря на колокольне;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ритмические и артикуляционные упражнения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звонарских приговорок;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просмотр документального фильма о колоколах;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Песни верующих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слушание, разучивание, исполнение вокальных произведений религиозного содержания;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 о характере музыки, манере исполнения, выразительных средствах;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документального фильма о значении молитвы;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рисование по мотивам прослушанных музыкальных произведений.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Инструментальная музыка в церкви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Орган и его роль в богослужении. Творчество И.С. Баха.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ответы на вопросы учителя;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органной музыки И.С. Баха;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описание впечатления от восприятия, характеристика музыкально-выразительных средств;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игровая имитация особенностей игры на органе (во время слушания);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трансформацией музыкального образа;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Искусство Русской православной церкви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посвящённые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святым. Образы Христа, Богородицы.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прослеживание исполняемых мелодий по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анализ типа мелодического движения, особенностей ритма, темпа, динамики;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сопоставление произведений музыки и живописи, посвящённых святым, Христу, Богородице;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храма; поиск в Интернете информации о Крещении Руси, святых, об иконах.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Религиозные праздники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Содержание: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конфессии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которая наиболее почитаема в данном регионе Российской Федерации. 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Рождество, Троица, Пасха).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6 «Музыка театра и кино»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постановки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силами обучающихся, посещение музыкальных театров, коллективный просмотр фильмов.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Музыкальная сказка на сцене, на экране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Характеры персонажей, отражённые в музыке. Тембр голоса. Соло. Хор, ансамбль.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видеопросмотр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музыкальной сказки;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музыкально-выразительных средств, передающих повороты сюжета, характеры героев;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игра-викторина «Угадай по голосу»;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отдельных номеров из детской оперы, музыкальной сказки;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Театр оперы и балета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знакомство со знаменитыми музыкальными театрами;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просмотр фрагментов музыкальных спектаклей с комментариями учителя;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особенностей балетного и оперного спектакля;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тесты или кроссворды на освоение специальных терминов;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танцевальная импровизация под музыку фрагмента балета;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доступного фрагмента, обработки песни (хора из оперы);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Балет. Хореография – искусство танца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балетной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пропевание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Опера. Главные герои и номера оперного спектакля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-К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орсакова («Садко», «Сказка о царе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Салтане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», «Снегурочка»), М.И. Глинки («Руслан и Людмила»), К.В.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Глюка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(«Орфей и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Эвридика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»), Дж. Верди и других композиторов).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фрагментов опер;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тембрами голосов оперных певцов;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освоение терминологии;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звучащие тесты и кроссворды на проверку знаний;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песни, хора из оперы;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рисование героев, сцен из опер;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просмотр фильма-оперы; постановка детской оперы.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Сюжет музыкального спектакля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либретто, структурой музыкального спектакля;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рисунок обложки для либретто опер и балетов;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анализ выразительных средств, создающих образы главных героев, противоборствующих сторон;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музыкальным развитием, характеристика приёмов, использованных композитором;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вокализация,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пропевание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музыкальных тем, пластическое интонирование оркестровых фрагментов;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музыкальная викторина на знание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звучащие и терминологические тесты;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Оперетта, мюзикл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жанрами оперетты, мюзикла;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фрагментов из оперетт, анализ характерных особенностей жанра;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отдельных номеров из популярных музыкальных спектаклей;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сравнение разных постановок одного и того же мюзикла;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Кто создаёт музыкальный спектакль?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 по поводу синкретичного характера музыкального спектакля;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миром театральных профессий, творчеством театральных режиссёров, художников;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просмотр фрагментов одного и того же спектакля в разных постановках;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различий в оформлении, режиссуре;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создание эскизов костюмов и декораций к одному из изученных музыкальных спектаклей;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виртуальный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квест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по музыкальному театру.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Патриотическая и народная тема в театре и кино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диалог с учителем;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просмотр фрагментов крупных сценических произведений, фильмов;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характера героев и событий;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проблемная ситуация: зачем нужна серьёзная музыка;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песен о Родине, нашей стране, исторических событиях и подвигах героев;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7 «Современная музыкальная культура»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фри-джаза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от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эмбиента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рэпа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Современные обработки классической музыки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различение музыки классической и её современной обработки;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обработок классической музыки, сравнение их с оригиналом;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обсуждение комплекса выразительных средств, наблюдение за изменением характера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Джаз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Особенности джаза: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импровизационность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творчеством джазовых музыкантов;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тембров музыкальных инструментов, исполняющих джазовую композицию;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плейлиста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коллекции записей джазовых музыкантов.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Исполнители современной музыки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просмотр видеоклипов современных исполнителей;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сравнение их композиций с другими направлениями и стилями (классикой, духовной, народной музыкой);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составление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плейлиста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коллекции записей современной музыки для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друзей-других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Электронные музыкальные инструменты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музыкальных композиций в исполнении на электронных музыкальных инструментах;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сравнение их звучания с акустическими инструментами, обсуждение результатов сравнения;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подбор электронных тембров для создания музыки к фантастическому фильму;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готовыми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семплами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(например,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Garage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Band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Модуль № 8 «Музыкальная грамота»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анный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Весь мир звучит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Звуки музыкальные и шумовые. Свойства звука: высота, громкость, длительность, тембр.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со звуками музыкальными и шумовыми;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различение, определение на слух звуков различного качества;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артикуляционные упражнения, разучивание и исполнение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песен с использованием звукоподражательных элементов, шумовых звуков.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Звукоряд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Нотный стан, скрипичный ключ. Ноты первой октавы.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элементами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пение с названием нот, игра на металлофоне звукоряда от ноты «до»;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 и исполнение вокальных упражнений, песен, построенных на элементах звукоряда.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Интонация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Выразительные и изобразительные интонации.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разучивание, исполнение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фрагментов музыкальных произведений, включающих примеры изобразительных интонаций.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Ритм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Звуки длинные и короткие (восьмые и четвертные длительности), такт, тактовая черта.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игра «Ритмическое эхо»,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прохлопывание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ритма по ритмическим карточкам, проговаривание с использованием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ритмослогов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на ударных инструментах ритмической партитуры;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Ритмический рисунок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игра «Ритмическое эхо»,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прохлопывание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ритма по ритмическим карточкам, проговаривание с использованием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ритмослогов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на ударных инструментах ритмической партитуры;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Размер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Равномерная пульсация. Сильные и слабые доли. Размеры 2/4, 3/4, 4/4.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ритмические упражнения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слух, по нотной записи размеров 2/4, 3/4, 4/4;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исполнение на клавишных или духовых инструментах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мелодий в размерах 2/4, 3/4, 4/4; вокальная и инструментальная импровизация в заданном размере.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Музыкальный язык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изученных элементов на слух при восприятии музыкальных произведений;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 вокальных 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ритмических упражнений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песен с ярко выраженными динамическими, темповыми, штриховыми красками;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исполнение на клавишных или духовых инструментах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Высота звуков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освоение понятий «</w:t>
      </w:r>
      <w:proofErr w:type="spellStart"/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выше-ниже</w:t>
      </w:r>
      <w:proofErr w:type="spellEnd"/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изменением музыкального образа при изменении регистра;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исполнение на клавишных или духовых инструментах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кратких мелодий по нотам; выполнение упражнений на виртуальной клавиатуре.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Мелодия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Мотив, музыкальная фраза.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Поступенное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плавное движение мелодии, скачки. Мелодический рисунок.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поступенным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плавным движением, скачками, остановками;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исполнение, импровизация (вокальная или на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звуковысотных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музыкальных инструментах) различных мелодических рисунков;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кратких мелодий по нотам.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Сопровождение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Аккомпанемент.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Остинато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. Вступление, заключение, проигрыш.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слух, прослеживание по нотной записи главного голоса и сопровождения;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показ рукой линии движения главного голоса и аккомпанемента;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 простейших элементов музыкальной формы: вступление, заключение, проигрыш;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составление наглядной графической схемы;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Песня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Куплетная форма. Запев, припев.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со строением куплетной формы;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составление наглядной буквенной или графической схемы куплетной формы;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исполнение песен, написанных в куплетной форме;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 куплетной формы при слушании незнакомых музыкальных произведений;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импровизация, сочинение новых куплетов к знакомой песне.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Лад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Понятие лада. Семиступенные лады мажор и минор. Краска звучания.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Ступеневый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состав.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ладового наклонения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игра «Солнышко – туча»;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изменением музыкального образа при изменении лада;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распевания, вокальные упражнения, построенные на чередовании мажора и минора;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исполнение песен с ярко выраженной ладовой окраской;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вариативно: импровизация, сочинение в заданном ладу; чтение сказок о нотах и музыкальных ладах.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Пентатоника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Пентатоника – пятиступенный лад, распространённый у многих народов.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инструментальных произведений, исполнение песен, написанных в пентатонике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Ноты в разных октавах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Ноты второй и малой октавы. Басовый ключ.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нотной записью во второй и малой октаве;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слух, в какой октаве звучит музыкальный фрагмент;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кратких мелодий по нотам.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 обозначения в нотах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Реприза, фермата, вольта, украшения (трели, форшлаги).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знакомство с дополнительными элементами нотной записи;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 песен,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в которых присутствуют данные элементы.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Ритмические рисунки в размере 6/8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Размер 6/8. Нота с точкой. Шестнадцатые. Пунктирный ритм.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слух, прослеживание по нотной записи ритмических рисунков в размере 6/8;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игра «Ритмическое эхо»,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прохлопывание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ритма по ритмическим карточкам, проговаривание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ритмослогами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разучивание, исполнение на ударных инструментах ритмической партитуры;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исполнение на клавишных или духовых инструментах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мелодий и аккомпанементов в размере 6/8.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Тональность. Гамма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устойчивых звуков;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игра «устой –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неустой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пение упражнений – гамм с названием нот, прослеживание по нотам;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освоение понятия «тоника»;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упражнение на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допевание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неполной музыкальной фразы до тоники «Закончи музыкальную фразу»;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импровизация в заданной тональности.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Интервалы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освоение понятия «интервал»;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анализ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ступеневого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состава мажорной и минорной гаммы (тон-полутон);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подбор эпитетов для определения краски звучания различных интервалов;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разучивание, исполнение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песен с ярко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выраженной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характерной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интерваликой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в мелодическом движении;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элементы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двухголосия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досочинение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Гармония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аккордовая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арпеджио.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 на слух интервалов и аккордов;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различение на слух мажорных и минорных аккордов;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разучивание, исполнение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попевок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песен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мелодическим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движениемпо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звукам аккордов;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вокальные упражнения с элементами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трёхголосия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сочинение аккордового аккомпанемента к мелодии песни.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Музыкальная форма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Двухчастная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трёхчастная и трёхчастная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репризная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форма. Рондо: рефрен и эпизоды.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со строением музыкального произведения, понятиями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двухчастной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трёхчастной формы, рондо;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произведений: определение формы их строения на слух;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составление наглядной буквенной или графической схемы;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исполнение песен, написанных в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двухчастной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или трёхчастной форме;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вариативно: коллективная импровизация в форме рондо, трёхчастной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репризной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форме; создание художественных композиций (рисунок, аппликация) по законам музыкальной формы.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Вариации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Содержание: Варьирование как принцип развития. Тема. Вариации.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Виды деятельности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слушание произведений, сочинённых в форме вариаций;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наблюдение за развитием, изменением основной темы;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составление наглядной буквенной или графической схемы;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исполнение ритмической партитуры, построенной по принципу вариаций;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вариативно: коллективная импровизация в форме вариаций.</w:t>
      </w:r>
    </w:p>
    <w:p w:rsidR="00454F3A" w:rsidRPr="00454F3A" w:rsidRDefault="00454F3A" w:rsidP="00454F3A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​ПЛАНИРУЕМЫЕ РЕЗУЛЬТАТЫ ОСВОЕНИЯ ПРОГРАММЫ ПО МУЗЫКЕ НА УРОВНЕ НАЧАЛЬНОГО ОБЩЕГО ОБРАЗОВАНИЯ 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​В результате изучения музыки на уровне начального общего образования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1) в области гражданско-патриотического воспитания: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осознание российской гражданской идентичности;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уважение к достижениям отечественных мастеров культуры;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стремление участвовать в творческой жизни своей школы, города, республики.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2) в области духовно-нравственного воспитания: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признание индивидуальности каждого человека;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проявление сопереживания, уважения и доброжелательности;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3) в области эстетического воспитания: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умение видеть прекрасное в жизни, наслаждаться красотой;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стремление к самовыражению в разных видах искусства.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4) в области научного познания: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единстве и особенностях художественной и научной картины мира;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5) в области физического воспитания, формирования культуры здоровья и эмоционального благополучия: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профилактика умственного и физического утомления с использованием возможностей музыкотерапии.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6) в области трудового воспитания: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установка на посильное активное участие в практической деятельности;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трудолюбие в учёбе, настойчивость в достижении поставленных целей;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интерес к практическому изучению профессий в сфере культуры и искусства;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уважение к труду и результатам трудовой деятельности.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7) в области экологического воспитания: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бережное отношение к природе; неприятие действий, приносящих ей вред.</w:t>
      </w:r>
    </w:p>
    <w:p w:rsidR="00454F3A" w:rsidRPr="00454F3A" w:rsidRDefault="00454F3A" w:rsidP="00454F3A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bookmarkStart w:id="1" w:name="_Toc139972685"/>
      <w:bookmarkEnd w:id="1"/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Овладение универсальными познавательными действиями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музицирования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подходящий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(на основе предложенных критериев);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анализировать текстовую, виде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графическую, звуковую, информацию в соответствии с учебной задачей;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анализировать музыкальные тексты (акустические и нотные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)п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>о предложенному учителем алгоритму;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самостоятельно создавать схемы, таблицы для представления информации.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1) невербальная коммуникация: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выступать перед публикой в качестве исполнителя музыки (соло или в коллективе);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2) вербальная коммуникация: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признавать возможность существования разных точек зрения;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корректно и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аргументированно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высказывать своё мнение;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строить речевое высказывание в соответствии с поставленной задачей;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готовить небольшие публичные выступления;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3) совместная деятельность (сотрудничество):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стремиться к объединению усилий, эмоциональной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эмпатии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в ситуациях совместного восприятия, исполнения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переключаться между различными формами коллективной,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групповойи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формулировать краткосрочные и долгосрочные цели (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индивидуальныес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учётом участия в коллективных задачах) в стандартной (типовой)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ситуациина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основе предложенного формата планирования, распределения промежуточных шагов и сроков;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ответственно выполнять свою часть работы; оценивать свой вклад в общий результат;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выполнять совместные проектные, творческие задания с опорой на предложенные образцы.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планировать действия по решению учебной задачи для получения результата;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54F3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причины успеха (неудач) учебной деятельности;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корректировать свои учебные действия для преодоления ошибок.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39972686"/>
      <w:bookmarkEnd w:id="2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454F3A" w:rsidRPr="00454F3A" w:rsidRDefault="00454F3A" w:rsidP="00454F3A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Обучающиеся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, освоившие основную образовательную программу по музыке: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сознательно стремятся к развитию своих музыкальных способностей;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имеют опыт восприятия, творческой и исполнительской деятельности;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 уважением относятся к достижениям отечественной музыкальной культуры;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стремятся к расширению своего музыкального кругозора.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1 «Народная музыка России»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определять на слух и называть знакомые народные музыкальные инструменты;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группировать народные музыкальные инструменты по принципу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звукоизвлечения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: духовые, ударные, струнные;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ритмический аккомпанемент на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ударных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инструментахпри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исполнении народной песни;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исполнять народные произведения различных жанров с сопровождением и без сопровождения;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2 «Классическая музыка»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концертные жанры по особенностям исполнения (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камерныеи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исполнять (в том числе фрагментарно, отдельными темами) сочинения композиторов-классиков;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характеризовать выразительные средства, использованные композитором для создания музыкального образа;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3 «Музыка в жизни человека»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танцевальность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маршевость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(связь с движением),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декламационность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эпос (связь со словом);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осознавать собственные чувства и мысли, эстетические переживания, замечать </w:t>
      </w: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прекрасное</w:t>
      </w:r>
      <w:proofErr w:type="gram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К концу изучения модуля № 4 «Музыка народов мира»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на слух и исполнять произведения народной и композиторской музыки других стран;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5 «Духовная музыка»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исполнять доступные образцы духовной музыки;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конфессий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региональной религиозной традиции).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6 «Музыка театра и кино»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определять и называть особенности музыкально-сценических жанров (опера, балет, оперетта, мюзикл);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7 «Современная музыкальная культура»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исполнять современные музыкальные произведения, соблюдая певческую культуру звука.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концу изучения модуля № 8 «Музыкальная грамота» </w:t>
      </w:r>
      <w:proofErr w:type="gramStart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</w:t>
      </w:r>
      <w:proofErr w:type="gramEnd"/>
      <w:r w:rsidRPr="00454F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научится: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различать на слух принципы развития: повтор, контраст, варьирование;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двухчастную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 xml:space="preserve">, трёхчастную и трёхчастную </w:t>
      </w:r>
      <w:proofErr w:type="spellStart"/>
      <w:r w:rsidRPr="00454F3A">
        <w:rPr>
          <w:rFonts w:ascii="Times New Roman" w:hAnsi="Times New Roman" w:cs="Times New Roman"/>
          <w:color w:val="000000"/>
          <w:sz w:val="28"/>
          <w:szCs w:val="28"/>
        </w:rPr>
        <w:t>репризную</w:t>
      </w:r>
      <w:proofErr w:type="spellEnd"/>
      <w:r w:rsidRPr="00454F3A">
        <w:rPr>
          <w:rFonts w:ascii="Times New Roman" w:hAnsi="Times New Roman" w:cs="Times New Roman"/>
          <w:color w:val="000000"/>
          <w:sz w:val="28"/>
          <w:szCs w:val="28"/>
        </w:rPr>
        <w:t>, рондо, вариации;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ориентироваться в нотной записи в пределах певческого диапазона;</w:t>
      </w:r>
    </w:p>
    <w:p w:rsidR="00454F3A" w:rsidRPr="00454F3A" w:rsidRDefault="00454F3A" w:rsidP="00454F3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исполнять и создавать различные ритмические рисунки;</w:t>
      </w:r>
    </w:p>
    <w:p w:rsidR="00454F3A" w:rsidRDefault="00454F3A" w:rsidP="00454F3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54F3A">
        <w:rPr>
          <w:rFonts w:ascii="Times New Roman" w:hAnsi="Times New Roman" w:cs="Times New Roman"/>
          <w:color w:val="000000"/>
          <w:sz w:val="28"/>
          <w:szCs w:val="28"/>
        </w:rPr>
        <w:t>исполнять песни с простым мелодическим рисунком.</w:t>
      </w:r>
    </w:p>
    <w:p w:rsidR="00454F3A" w:rsidRDefault="00454F3A" w:rsidP="00454F3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54F3A" w:rsidRPr="002C1EA7" w:rsidRDefault="00454F3A" w:rsidP="00454F3A">
      <w:pPr>
        <w:spacing w:after="0"/>
        <w:ind w:left="120"/>
      </w:pPr>
      <w:r w:rsidRPr="002C1EA7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54F3A" w:rsidRPr="002C1EA7" w:rsidRDefault="00454F3A" w:rsidP="00454F3A">
      <w:pPr>
        <w:spacing w:after="0" w:line="480" w:lineRule="auto"/>
        <w:ind w:left="120"/>
      </w:pPr>
      <w:r w:rsidRPr="002C1EA7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54F3A" w:rsidRPr="002C1EA7" w:rsidRDefault="00454F3A" w:rsidP="00454F3A">
      <w:pPr>
        <w:spacing w:after="0" w:line="480" w:lineRule="auto"/>
        <w:ind w:left="120"/>
      </w:pPr>
      <w:r w:rsidRPr="002C1EA7">
        <w:rPr>
          <w:rFonts w:ascii="Times New Roman" w:hAnsi="Times New Roman"/>
          <w:color w:val="000000"/>
          <w:sz w:val="28"/>
        </w:rPr>
        <w:t>​‌</w:t>
      </w:r>
      <w:bookmarkStart w:id="3" w:name="0d4d2a67-5837-4252-b43a-95aa3f3876a6"/>
      <w:r w:rsidRPr="002C1EA7">
        <w:rPr>
          <w:rFonts w:ascii="Times New Roman" w:hAnsi="Times New Roman"/>
          <w:color w:val="000000"/>
          <w:sz w:val="28"/>
        </w:rPr>
        <w:t xml:space="preserve">• Музыка, 1 класс/ Критская Е.Д., Сергеева Г.П., </w:t>
      </w:r>
      <w:proofErr w:type="spellStart"/>
      <w:r w:rsidRPr="002C1EA7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2C1EA7">
        <w:rPr>
          <w:rFonts w:ascii="Times New Roman" w:hAnsi="Times New Roman"/>
          <w:color w:val="000000"/>
          <w:sz w:val="28"/>
        </w:rPr>
        <w:t xml:space="preserve"> Т.С., Акционерное общество «Издательство «Просвещение»</w:t>
      </w:r>
      <w:bookmarkEnd w:id="3"/>
      <w:r w:rsidRPr="002C1EA7">
        <w:rPr>
          <w:rFonts w:ascii="Times New Roman" w:hAnsi="Times New Roman"/>
          <w:color w:val="000000"/>
          <w:sz w:val="28"/>
        </w:rPr>
        <w:t>‌​</w:t>
      </w:r>
    </w:p>
    <w:p w:rsidR="00454F3A" w:rsidRPr="002C1EA7" w:rsidRDefault="00454F3A" w:rsidP="00454F3A">
      <w:pPr>
        <w:spacing w:after="0" w:line="480" w:lineRule="auto"/>
        <w:ind w:left="120"/>
      </w:pPr>
      <w:r w:rsidRPr="002C1EA7">
        <w:rPr>
          <w:rFonts w:ascii="Times New Roman" w:hAnsi="Times New Roman"/>
          <w:color w:val="000000"/>
          <w:sz w:val="28"/>
        </w:rPr>
        <w:t>​‌‌</w:t>
      </w:r>
      <w:r w:rsidRPr="002C1EA7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54F3A" w:rsidRDefault="00454F3A" w:rsidP="00454F3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2C1EA7">
        <w:rPr>
          <w:rFonts w:ascii="Times New Roman" w:hAnsi="Times New Roman"/>
          <w:color w:val="000000"/>
          <w:sz w:val="28"/>
        </w:rPr>
        <w:t>​‌‌​</w:t>
      </w:r>
      <w:r w:rsidRPr="002C1EA7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</w:p>
    <w:p w:rsidR="00454F3A" w:rsidRPr="00236400" w:rsidRDefault="00454F3A" w:rsidP="00454F3A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236400">
        <w:rPr>
          <w:rFonts w:ascii="Times New Roman" w:hAnsi="Times New Roman"/>
          <w:color w:val="000000"/>
          <w:sz w:val="28"/>
        </w:rPr>
        <w:t>Библиотека ЦОК, РЭШ</w:t>
      </w:r>
    </w:p>
    <w:p w:rsidR="00454F3A" w:rsidRPr="002C1EA7" w:rsidRDefault="00454F3A" w:rsidP="00454F3A">
      <w:pPr>
        <w:spacing w:after="0" w:line="480" w:lineRule="auto"/>
        <w:ind w:left="120"/>
      </w:pPr>
      <w:r w:rsidRPr="002C1EA7">
        <w:rPr>
          <w:rFonts w:ascii="Times New Roman" w:hAnsi="Times New Roman"/>
          <w:b/>
          <w:color w:val="000000"/>
          <w:sz w:val="28"/>
        </w:rPr>
        <w:t>ИНТЕРНЕТ</w:t>
      </w:r>
    </w:p>
    <w:p w:rsidR="00454F3A" w:rsidRPr="00454F3A" w:rsidRDefault="00454F3A" w:rsidP="00454F3A">
      <w:pPr>
        <w:rPr>
          <w:rFonts w:ascii="Times New Roman" w:hAnsi="Times New Roman" w:cs="Times New Roman"/>
          <w:sz w:val="28"/>
          <w:szCs w:val="28"/>
        </w:rPr>
      </w:pPr>
    </w:p>
    <w:sectPr w:rsidR="00454F3A" w:rsidRPr="00454F3A" w:rsidSect="00454F3A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F3A"/>
    <w:rsid w:val="00454F3A"/>
    <w:rsid w:val="00AD3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66"/>
  </w:style>
  <w:style w:type="paragraph" w:styleId="1">
    <w:name w:val="heading 1"/>
    <w:basedOn w:val="a"/>
    <w:next w:val="a"/>
    <w:link w:val="10"/>
    <w:uiPriority w:val="9"/>
    <w:qFormat/>
    <w:rsid w:val="00454F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54F3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54F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54F3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F3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54F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54F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54F3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54F3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454F3A"/>
    <w:pPr>
      <w:tabs>
        <w:tab w:val="center" w:pos="4680"/>
        <w:tab w:val="right" w:pos="9360"/>
      </w:tabs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454F3A"/>
    <w:rPr>
      <w:lang w:val="en-US"/>
    </w:rPr>
  </w:style>
  <w:style w:type="paragraph" w:styleId="a7">
    <w:name w:val="Normal Indent"/>
    <w:basedOn w:val="a"/>
    <w:uiPriority w:val="99"/>
    <w:unhideWhenUsed/>
    <w:rsid w:val="00454F3A"/>
    <w:pPr>
      <w:ind w:left="720"/>
    </w:pPr>
    <w:rPr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454F3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454F3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454F3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454F3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454F3A"/>
    <w:rPr>
      <w:i/>
      <w:iCs/>
    </w:rPr>
  </w:style>
  <w:style w:type="character" w:styleId="ad">
    <w:name w:val="Hyperlink"/>
    <w:basedOn w:val="a0"/>
    <w:uiPriority w:val="99"/>
    <w:unhideWhenUsed/>
    <w:rsid w:val="00454F3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454F3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454F3A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11652</Words>
  <Characters>66422</Characters>
  <Application>Microsoft Office Word</Application>
  <DocSecurity>0</DocSecurity>
  <Lines>553</Lines>
  <Paragraphs>155</Paragraphs>
  <ScaleCrop>false</ScaleCrop>
  <Company/>
  <LinksUpToDate>false</LinksUpToDate>
  <CharactersWithSpaces>77919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2023-10-02T18:53:00Z</dcterms:created>
  <dcterms:modified xsi:type="dcterms:W3CDTF">2023-10-02T19:01:00Z</dcterms:modified>
</cp:coreProperties>
</file>